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60" w:rsidRPr="00FD13DD" w:rsidRDefault="003C3760" w:rsidP="003C376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D13DD">
        <w:rPr>
          <w:rFonts w:ascii="Times New Roman" w:hAnsi="Times New Roman" w:cs="Times New Roman"/>
          <w:b/>
          <w:color w:val="FF0000"/>
          <w:sz w:val="56"/>
          <w:szCs w:val="56"/>
        </w:rPr>
        <w:t>«Игра в раннем возрасте»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Цель: приобщить к игре ребёнка – взрослого в условиях семьи. 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Жизнь требует от нас действий и движения. Мы не можем стоять на месте. Мы не можем ничего не делать. Даже когда «ничего не делаем», мы все же лежим на диване, читаем книгу, смотрим телевизор, слушаем радио, общаемся с друзьями, наконец, просто думаем. Наш мозг и наше тело все равно находятся в движении. Это их работа.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Это не просто занятие, которое помогает убить время. Само по себе оно продуктивно и полезно. Кроме того, это становится неотъемлемой частью их жизни.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FD13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Поиграйте со мной!</w:t>
      </w: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  <w:bookmarkStart w:id="0" w:name="_GoBack"/>
      <w:bookmarkEnd w:id="0"/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Поиграйте со мной!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Подобные просьбы детей нередко ставят родителей в тупик.  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настаивать.  Дети очень любят играть с взрослыми, но не все взрослые это понимают и умеют оценить этот весьма короткий в их жизни момент. Отказ взрослого может  не только обидеть  ребенка, но и лишить его столь ценного для него развивающего общения с близким взрослым.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Для игры нужен стимул, интересный замысел. 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Родители считают, что ребенок сам должен развлекаться. А он хочет чему-то научиться, что-то постичь.  Игра для дошкольников — способ познания окружающего.  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Взрослые, должны очень внимательно подходить к вопросу детской игры и уделять ей серьезное внимание, выделять в режиме дня место для игры.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Что нужно, чтобы ребёнок рос </w:t>
      </w:r>
      <w:proofErr w:type="gramStart"/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любознательным</w:t>
      </w:r>
      <w:proofErr w:type="gramEnd"/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А вот как играть, многие родители не знают. В этом вам помогут следующие рекомендации.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4. Постепенно сокращайте свое участие в игре. Давайте ребенку возможность проявить свою активность.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3C3760" w:rsidRPr="00FD13DD" w:rsidRDefault="003C3760" w:rsidP="003C3760">
      <w:pPr>
        <w:pStyle w:val="a4"/>
        <w:spacing w:line="360" w:lineRule="atLeast"/>
        <w:textAlignment w:val="baseline"/>
        <w:rPr>
          <w:color w:val="36312D"/>
          <w:sz w:val="32"/>
          <w:szCs w:val="32"/>
        </w:rPr>
      </w:pPr>
      <w:r w:rsidRPr="00FD13DD">
        <w:rPr>
          <w:color w:val="36312D"/>
          <w:sz w:val="32"/>
          <w:szCs w:val="32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Уже почти три года - это тот рубеж, на котором кончается раннее детство и начинается дошкольный возраст. Ребёнок начинает </w:t>
      </w: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Если игры сделаны своими руками, они заинтересуют малышей  ещё больше.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Игры на цвет предмета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Цель</w:t>
      </w: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: развивать умения детей соотносить, группировать предметы по цветам. «Ассоциации - цвета», «Посади бабочку на цветок», « Братья – гномы».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Множество графических игр: «Цветной дождик», «Дорожки для машинок», «Поможем медвежатам».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Игры на величину предметов</w:t>
      </w: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: «Ёжики и мячики», «Такие разные слоники», «Три медведя».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Графические игры: « Поможем куклам собрать игрушки», «Собираем урожай».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3D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Игры на форму предметов</w:t>
      </w:r>
      <w:r w:rsidRPr="00FD13DD">
        <w:rPr>
          <w:rFonts w:ascii="Times New Roman" w:hAnsi="Times New Roman" w:cs="Times New Roman"/>
          <w:color w:val="000000" w:themeColor="text1"/>
          <w:sz w:val="32"/>
          <w:szCs w:val="32"/>
        </w:rPr>
        <w:t>:  «Поможем бельчонку», «Собери узор»,   «Спрячь птичку».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36312D"/>
          <w:sz w:val="32"/>
          <w:szCs w:val="32"/>
        </w:rPr>
      </w:pPr>
      <w:r w:rsidRPr="00FD13DD">
        <w:rPr>
          <w:rFonts w:ascii="Times New Roman" w:hAnsi="Times New Roman" w:cs="Times New Roman"/>
          <w:b/>
          <w:color w:val="36312D"/>
          <w:sz w:val="32"/>
          <w:szCs w:val="32"/>
        </w:rPr>
        <w:t>Домино.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36312D"/>
          <w:sz w:val="32"/>
          <w:szCs w:val="32"/>
        </w:rPr>
      </w:pPr>
      <w:r w:rsidRPr="00FD13DD">
        <w:rPr>
          <w:rFonts w:ascii="Times New Roman" w:hAnsi="Times New Roman" w:cs="Times New Roman"/>
          <w:color w:val="36312D"/>
          <w:sz w:val="32"/>
          <w:szCs w:val="32"/>
        </w:rPr>
        <w:t>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3C3760" w:rsidRPr="00FD13DD" w:rsidRDefault="003C3760" w:rsidP="003C3760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D13DD">
        <w:rPr>
          <w:rFonts w:ascii="Times New Roman" w:hAnsi="Times New Roman" w:cs="Times New Roman"/>
          <w:color w:val="FF0000"/>
          <w:sz w:val="32"/>
          <w:szCs w:val="32"/>
        </w:rPr>
        <w:t>Дорогие мамы и папы больше играйте со своими детьми.</w:t>
      </w:r>
    </w:p>
    <w:p w:rsidR="00D42CC9" w:rsidRPr="003C3760" w:rsidRDefault="003C3760" w:rsidP="003C3760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Желаем </w:t>
      </w:r>
      <w:r w:rsidRPr="00FD13DD">
        <w:rPr>
          <w:rFonts w:ascii="Times New Roman" w:hAnsi="Times New Roman" w:cs="Times New Roman"/>
          <w:color w:val="FF0000"/>
          <w:sz w:val="32"/>
          <w:szCs w:val="32"/>
        </w:rPr>
        <w:t xml:space="preserve"> вам успехов!</w:t>
      </w:r>
    </w:p>
    <w:sectPr w:rsidR="00D42CC9" w:rsidRPr="003C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3760"/>
    <w:rsid w:val="003C3760"/>
    <w:rsid w:val="00D4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760"/>
    <w:rPr>
      <w:b/>
      <w:bCs/>
    </w:rPr>
  </w:style>
  <w:style w:type="paragraph" w:styleId="a4">
    <w:name w:val="Normal (Web)"/>
    <w:basedOn w:val="a"/>
    <w:uiPriority w:val="99"/>
    <w:semiHidden/>
    <w:unhideWhenUsed/>
    <w:rsid w:val="003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2020-11-26T11:03:00Z</dcterms:created>
  <dcterms:modified xsi:type="dcterms:W3CDTF">2020-11-26T11:03:00Z</dcterms:modified>
</cp:coreProperties>
</file>